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FD" w:rsidRDefault="00A22DFD" w:rsidP="00122A64">
      <w:pPr>
        <w:pStyle w:val="Verzeichnis1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Schmetterling des Monats - Mai 2021- </w:t>
      </w:r>
    </w:p>
    <w:p w:rsidR="00817EA5" w:rsidRPr="00A22DFD" w:rsidRDefault="00A22DFD" w:rsidP="00122A64">
      <w:pPr>
        <w:pStyle w:val="Verzeichnis1"/>
        <w:jc w:val="left"/>
        <w:rPr>
          <w:u w:val="single"/>
        </w:rPr>
      </w:pPr>
      <w:r w:rsidRPr="00A22DFD">
        <w:rPr>
          <w:rFonts w:ascii="Comic Sans MS" w:hAnsi="Comic Sans MS"/>
          <w:u w:val="single"/>
        </w:rPr>
        <w:t>D</w:t>
      </w:r>
      <w:r w:rsidR="002D1F25" w:rsidRPr="00A22DFD">
        <w:rPr>
          <w:rFonts w:ascii="Comic Sans MS" w:hAnsi="Comic Sans MS"/>
          <w:u w:val="single"/>
        </w:rPr>
        <w:t xml:space="preserve">er </w:t>
      </w:r>
      <w:r w:rsidR="00A45C73" w:rsidRPr="00A22DFD">
        <w:rPr>
          <w:rFonts w:ascii="Comic Sans MS" w:hAnsi="Comic Sans MS"/>
          <w:u w:val="single"/>
        </w:rPr>
        <w:t>Schwalbenschwanz</w:t>
      </w:r>
    </w:p>
    <w:p w:rsidR="00817EA5" w:rsidRPr="00ED28A2" w:rsidRDefault="00817EA5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B937E2" w:rsidRPr="00ED28A2" w:rsidRDefault="00B937E2" w:rsidP="009653D8">
      <w:pPr>
        <w:jc w:val="both"/>
        <w:rPr>
          <w:rFonts w:ascii="Comic Sans MS" w:hAnsi="Comic Sans MS" w:cs="Arial"/>
          <w:sz w:val="20"/>
          <w:szCs w:val="20"/>
        </w:rPr>
      </w:pPr>
      <w:r w:rsidRPr="00ED28A2">
        <w:rPr>
          <w:rFonts w:ascii="Comic Sans MS" w:hAnsi="Comic Sans MS" w:cs="Arial"/>
          <w:sz w:val="20"/>
          <w:szCs w:val="20"/>
        </w:rPr>
        <w:t>Autor: Wolfgang Düring</w:t>
      </w:r>
      <w:r w:rsidRPr="00ED28A2">
        <w:rPr>
          <w:rFonts w:ascii="Comic Sans MS" w:hAnsi="Comic Sans MS" w:cs="Arial"/>
          <w:sz w:val="20"/>
          <w:szCs w:val="20"/>
        </w:rPr>
        <w:tab/>
      </w:r>
      <w:r w:rsidRPr="00ED28A2">
        <w:rPr>
          <w:rFonts w:ascii="Comic Sans MS" w:hAnsi="Comic Sans MS" w:cs="Arial"/>
          <w:sz w:val="20"/>
          <w:szCs w:val="20"/>
        </w:rPr>
        <w:tab/>
      </w:r>
    </w:p>
    <w:p w:rsidR="00817EA5" w:rsidRDefault="00A22DFD" w:rsidP="009653D8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Letzte Aktualisierung: 03</w:t>
      </w:r>
      <w:r w:rsidR="00817EA5" w:rsidRPr="00ED28A2">
        <w:rPr>
          <w:rFonts w:ascii="Comic Sans MS" w:hAnsi="Comic Sans MS" w:cs="Arial"/>
          <w:sz w:val="20"/>
          <w:szCs w:val="20"/>
        </w:rPr>
        <w:t xml:space="preserve">. </w:t>
      </w:r>
      <w:bookmarkStart w:id="0" w:name="_Toc191453274"/>
      <w:r>
        <w:rPr>
          <w:rFonts w:ascii="Comic Sans MS" w:hAnsi="Comic Sans MS" w:cs="Arial"/>
          <w:sz w:val="20"/>
          <w:szCs w:val="20"/>
        </w:rPr>
        <w:t>Mai</w:t>
      </w:r>
      <w:r w:rsidR="0061727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2021</w:t>
      </w:r>
    </w:p>
    <w:p w:rsidR="00C25307" w:rsidRDefault="00C25307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C25307" w:rsidRPr="00ED28A2" w:rsidRDefault="00C25307" w:rsidP="00C25307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BUND Rheinland-Pfalz gemeinsam mit dem BUND Mainz-Bingen und dem NABU Bingen e.V. wählten diesen einzigartigen </w:t>
      </w:r>
      <w:r>
        <w:rPr>
          <w:rFonts w:ascii="Comic Sans MS" w:hAnsi="Comic Sans MS" w:cs="Arial"/>
          <w:b/>
          <w:sz w:val="20"/>
          <w:szCs w:val="20"/>
        </w:rPr>
        <w:t xml:space="preserve">Falter </w:t>
      </w:r>
      <w:r>
        <w:rPr>
          <w:rFonts w:ascii="Comic Sans MS" w:hAnsi="Comic Sans MS" w:cs="Arial"/>
          <w:sz w:val="20"/>
          <w:szCs w:val="20"/>
        </w:rPr>
        <w:t xml:space="preserve">zum Schmetterling des Monats </w:t>
      </w:r>
      <w:r>
        <w:rPr>
          <w:rFonts w:ascii="Comic Sans MS" w:hAnsi="Comic Sans MS" w:cs="Arial"/>
          <w:sz w:val="20"/>
          <w:szCs w:val="20"/>
        </w:rPr>
        <w:t>Mai</w:t>
      </w:r>
      <w:r>
        <w:rPr>
          <w:rFonts w:ascii="Comic Sans MS" w:hAnsi="Comic Sans MS" w:cs="Arial"/>
          <w:sz w:val="20"/>
          <w:szCs w:val="20"/>
        </w:rPr>
        <w:t>, um auf seine Gefährdung aufmerksam zu machen.</w:t>
      </w:r>
    </w:p>
    <w:p w:rsidR="00817EA5" w:rsidRPr="00ED28A2" w:rsidRDefault="008B6B8A" w:rsidP="009653D8">
      <w:pPr>
        <w:pStyle w:val="berschrift3"/>
        <w:jc w:val="both"/>
        <w:rPr>
          <w:rFonts w:ascii="Comic Sans MS" w:hAnsi="Comic Sans MS"/>
        </w:rPr>
      </w:pPr>
      <w:bookmarkStart w:id="1" w:name="_Toc224491353"/>
      <w:bookmarkStart w:id="2" w:name="_Toc524204473"/>
      <w:bookmarkEnd w:id="0"/>
      <w:r w:rsidRPr="00ED28A2">
        <w:rPr>
          <w:rFonts w:ascii="Comic Sans MS" w:hAnsi="Comic Sans MS"/>
        </w:rPr>
        <w:t>Kurzporträt</w:t>
      </w:r>
      <w:bookmarkEnd w:id="1"/>
      <w:r w:rsidR="00C1557E">
        <w:rPr>
          <w:rFonts w:ascii="Comic Sans MS" w:hAnsi="Comic Sans MS"/>
        </w:rPr>
        <w:t xml:space="preserve"> &amp; Verbreitung</w:t>
      </w:r>
      <w:bookmarkEnd w:id="2"/>
    </w:p>
    <w:p w:rsidR="00817EA5" w:rsidRPr="00ED28A2" w:rsidRDefault="00A62376" w:rsidP="009653D8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Der Schwalbenschwanz</w:t>
      </w:r>
      <w:r w:rsidR="001E7666">
        <w:rPr>
          <w:rFonts w:ascii="Comic Sans MS" w:hAnsi="Comic Sans MS" w:cs="Arial"/>
          <w:sz w:val="20"/>
          <w:szCs w:val="20"/>
        </w:rPr>
        <w:t xml:space="preserve"> kommt </w:t>
      </w:r>
      <w:r w:rsidR="00A22DFD">
        <w:rPr>
          <w:rFonts w:ascii="Comic Sans MS" w:hAnsi="Comic Sans MS" w:cs="Arial"/>
          <w:sz w:val="20"/>
          <w:szCs w:val="20"/>
        </w:rPr>
        <w:t xml:space="preserve">noch </w:t>
      </w:r>
      <w:r w:rsidR="001E7666">
        <w:rPr>
          <w:rFonts w:ascii="Comic Sans MS" w:hAnsi="Comic Sans MS" w:cs="Arial"/>
          <w:sz w:val="20"/>
          <w:szCs w:val="20"/>
        </w:rPr>
        <w:t>in fast allen Regionen von</w:t>
      </w:r>
      <w:r>
        <w:rPr>
          <w:rFonts w:ascii="Comic Sans MS" w:hAnsi="Comic Sans MS" w:cs="Arial"/>
          <w:sz w:val="20"/>
          <w:szCs w:val="20"/>
        </w:rPr>
        <w:t xml:space="preserve"> Rheinland-Pfalz vor</w:t>
      </w:r>
      <w:r w:rsidR="00092BFD">
        <w:rPr>
          <w:rFonts w:ascii="Comic Sans MS" w:hAnsi="Comic Sans MS" w:cs="Arial"/>
          <w:sz w:val="20"/>
          <w:szCs w:val="20"/>
        </w:rPr>
        <w:t xml:space="preserve">. </w:t>
      </w:r>
      <w:r>
        <w:rPr>
          <w:rFonts w:ascii="Comic Sans MS" w:hAnsi="Comic Sans MS" w:cs="Arial"/>
          <w:sz w:val="20"/>
          <w:szCs w:val="20"/>
        </w:rPr>
        <w:t xml:space="preserve">In den kühleren Regionen von Hunsrück, Soonwald, Eifel und Westerwald ist er seltener zu beobachten. In der Pfalz und </w:t>
      </w:r>
      <w:r w:rsidR="00F40E15">
        <w:rPr>
          <w:rFonts w:ascii="Comic Sans MS" w:hAnsi="Comic Sans MS" w:cs="Arial"/>
          <w:sz w:val="20"/>
          <w:szCs w:val="20"/>
        </w:rPr>
        <w:t xml:space="preserve">in </w:t>
      </w:r>
      <w:r>
        <w:rPr>
          <w:rFonts w:ascii="Comic Sans MS" w:hAnsi="Comic Sans MS" w:cs="Arial"/>
          <w:sz w:val="20"/>
          <w:szCs w:val="20"/>
        </w:rPr>
        <w:t>Rheinhessen ist er dagegen regelmäßig anzutreffen.</w:t>
      </w:r>
    </w:p>
    <w:p w:rsidR="00B03E07" w:rsidRDefault="00B03E07" w:rsidP="00B03E07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Als Kulturfolger ist er eine Art, die in fast allen warmen Offenlandbiotopen (Äcker, Wiesen, Brachen, Gärten) vorkommt. Er überwintert als Puppe und erscheint ab Mitte April. Er leb</w:t>
      </w:r>
      <w:r w:rsidR="00070890">
        <w:rPr>
          <w:rFonts w:ascii="Comic Sans MS" w:hAnsi="Comic Sans MS" w:cs="Arial"/>
          <w:sz w:val="20"/>
          <w:szCs w:val="20"/>
        </w:rPr>
        <w:t>t in zwei Generationen, selten</w:t>
      </w:r>
      <w:r>
        <w:rPr>
          <w:rFonts w:ascii="Comic Sans MS" w:hAnsi="Comic Sans MS" w:cs="Arial"/>
          <w:sz w:val="20"/>
          <w:szCs w:val="20"/>
        </w:rPr>
        <w:t xml:space="preserve"> erscheint auch eine partielle dritte Generation. Die Flugzeit endet </w:t>
      </w:r>
      <w:r w:rsidR="001E7666">
        <w:rPr>
          <w:rFonts w:ascii="Comic Sans MS" w:hAnsi="Comic Sans MS" w:cs="Arial"/>
          <w:sz w:val="20"/>
          <w:szCs w:val="20"/>
        </w:rPr>
        <w:t>Ende</w:t>
      </w:r>
      <w:r>
        <w:rPr>
          <w:rFonts w:ascii="Comic Sans MS" w:hAnsi="Comic Sans MS" w:cs="Arial"/>
          <w:sz w:val="20"/>
          <w:szCs w:val="20"/>
        </w:rPr>
        <w:t xml:space="preserve"> August.   </w:t>
      </w:r>
    </w:p>
    <w:p w:rsidR="00B90FA5" w:rsidRDefault="00B90FA5" w:rsidP="009653D8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4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303E6" w:rsidRPr="00B303E6" w:rsidTr="00B303E6">
        <w:trPr>
          <w:trHeight w:val="8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Januar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Februar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März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April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Mai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Juni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Juli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Oktober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Dezember</w:t>
            </w:r>
          </w:p>
        </w:tc>
      </w:tr>
      <w:tr w:rsidR="00B303E6" w:rsidTr="00B303E6"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07" w:rsidRPr="00EC0CB3" w:rsidRDefault="00B03E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C0CB3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03E6" w:rsidTr="00B303E6"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07" w:rsidRPr="00EC0CB3" w:rsidRDefault="00B03E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C0CB3">
              <w:rPr>
                <w:rFonts w:ascii="Arial" w:hAnsi="Arial" w:cs="Arial"/>
                <w:b/>
                <w:bCs/>
                <w:sz w:val="14"/>
                <w:szCs w:val="14"/>
              </w:rPr>
              <w:t>Raupe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C0CB3" w:rsidTr="00B303E6"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07" w:rsidRPr="00EC0CB3" w:rsidRDefault="00B03E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C0CB3">
              <w:rPr>
                <w:rFonts w:ascii="Arial" w:hAnsi="Arial" w:cs="Arial"/>
                <w:b/>
                <w:bCs/>
                <w:sz w:val="14"/>
                <w:szCs w:val="14"/>
              </w:rPr>
              <w:t>Puppe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03E6" w:rsidTr="00B303E6"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07" w:rsidRPr="00EC0CB3" w:rsidRDefault="00B03E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C0CB3">
              <w:rPr>
                <w:rFonts w:ascii="Arial" w:hAnsi="Arial" w:cs="Arial"/>
                <w:b/>
                <w:bCs/>
                <w:sz w:val="14"/>
                <w:szCs w:val="14"/>
              </w:rPr>
              <w:t>Falter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3E07" w:rsidRDefault="00B03E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03E6" w:rsidRPr="00B303E6" w:rsidTr="00B303E6">
        <w:trPr>
          <w:trHeight w:val="8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Januar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Februar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März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April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Mai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Juni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Juli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Oktober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3E07" w:rsidRPr="00B303E6" w:rsidRDefault="00B03E07" w:rsidP="00B03E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03E6">
              <w:rPr>
                <w:rFonts w:ascii="Arial" w:hAnsi="Arial" w:cs="Arial"/>
                <w:b/>
                <w:bCs/>
                <w:sz w:val="14"/>
                <w:szCs w:val="14"/>
              </w:rPr>
              <w:t>Dezember</w:t>
            </w:r>
          </w:p>
        </w:tc>
      </w:tr>
    </w:tbl>
    <w:p w:rsidR="00C1557E" w:rsidRDefault="00817EA5" w:rsidP="009653D8">
      <w:pPr>
        <w:pStyle w:val="berschrift3"/>
        <w:jc w:val="both"/>
        <w:rPr>
          <w:rFonts w:ascii="Comic Sans MS" w:hAnsi="Comic Sans MS"/>
        </w:rPr>
      </w:pPr>
      <w:bookmarkStart w:id="3" w:name="_Toc524204474"/>
      <w:r w:rsidRPr="00ED28A2">
        <w:rPr>
          <w:rFonts w:ascii="Comic Sans MS" w:hAnsi="Comic Sans MS"/>
        </w:rPr>
        <w:t>Falter</w:t>
      </w:r>
      <w:r w:rsidR="00C1557E">
        <w:rPr>
          <w:rFonts w:ascii="Comic Sans MS" w:hAnsi="Comic Sans MS"/>
        </w:rPr>
        <w:t>beschreibung</w:t>
      </w:r>
      <w:bookmarkEnd w:id="3"/>
    </w:p>
    <w:p w:rsidR="00C25307" w:rsidRDefault="00C6513A" w:rsidP="00C25307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Schwalbenschwanz gehört zur Familie der Ritterfalter. </w:t>
      </w:r>
      <w:r w:rsidR="00C25307">
        <w:rPr>
          <w:rFonts w:ascii="Comic Sans MS" w:hAnsi="Comic Sans MS" w:cs="Arial"/>
          <w:sz w:val="20"/>
          <w:szCs w:val="20"/>
        </w:rPr>
        <w:t>Die Grundfarbe ist weißgelb mit einem Muster aus schwarzgrauen Flecken. An den R</w:t>
      </w:r>
      <w:r w:rsidR="003821DB">
        <w:rPr>
          <w:rFonts w:ascii="Comic Sans MS" w:hAnsi="Comic Sans MS" w:cs="Arial"/>
          <w:sz w:val="20"/>
          <w:szCs w:val="20"/>
        </w:rPr>
        <w:t>ändern der Hinterflügel befinden</w:t>
      </w:r>
      <w:r w:rsidR="00C25307">
        <w:rPr>
          <w:rFonts w:ascii="Comic Sans MS" w:hAnsi="Comic Sans MS" w:cs="Arial"/>
          <w:sz w:val="20"/>
          <w:szCs w:val="20"/>
        </w:rPr>
        <w:t xml:space="preserve"> sich eine Reihe blauer </w:t>
      </w:r>
      <w:r w:rsidR="00A60A42">
        <w:rPr>
          <w:rFonts w:ascii="Comic Sans MS" w:hAnsi="Comic Sans MS" w:cs="Arial"/>
          <w:sz w:val="20"/>
          <w:szCs w:val="20"/>
        </w:rPr>
        <w:t>und</w:t>
      </w:r>
      <w:r w:rsidR="00C25307">
        <w:rPr>
          <w:rFonts w:ascii="Comic Sans MS" w:hAnsi="Comic Sans MS" w:cs="Arial"/>
          <w:sz w:val="20"/>
          <w:szCs w:val="20"/>
        </w:rPr>
        <w:t xml:space="preserve"> zwei</w:t>
      </w:r>
      <w:r w:rsidR="003821DB">
        <w:rPr>
          <w:rFonts w:ascii="Comic Sans MS" w:hAnsi="Comic Sans MS" w:cs="Arial"/>
          <w:sz w:val="20"/>
          <w:szCs w:val="20"/>
        </w:rPr>
        <w:t xml:space="preserve"> rote Punkte</w:t>
      </w:r>
      <w:r w:rsidR="00C25307">
        <w:rPr>
          <w:rFonts w:ascii="Comic Sans MS" w:hAnsi="Comic Sans MS" w:cs="Arial"/>
          <w:sz w:val="20"/>
          <w:szCs w:val="20"/>
        </w:rPr>
        <w:t xml:space="preserve">, sowie </w:t>
      </w:r>
      <w:r w:rsidR="003821DB">
        <w:rPr>
          <w:rFonts w:ascii="Comic Sans MS" w:hAnsi="Comic Sans MS" w:cs="Arial"/>
          <w:sz w:val="20"/>
          <w:szCs w:val="20"/>
        </w:rPr>
        <w:t>die</w:t>
      </w:r>
      <w:r w:rsidR="00C25307">
        <w:rPr>
          <w:rFonts w:ascii="Comic Sans MS" w:hAnsi="Comic Sans MS" w:cs="Arial"/>
          <w:sz w:val="20"/>
          <w:szCs w:val="20"/>
        </w:rPr>
        <w:t xml:space="preserve"> schw</w:t>
      </w:r>
      <w:r w:rsidR="003821DB">
        <w:rPr>
          <w:rFonts w:ascii="Comic Sans MS" w:hAnsi="Comic Sans MS" w:cs="Arial"/>
          <w:sz w:val="20"/>
          <w:szCs w:val="20"/>
        </w:rPr>
        <w:t>albenähnlichen Schwanzfortsätze</w:t>
      </w:r>
      <w:r w:rsidR="00C25307">
        <w:rPr>
          <w:rFonts w:ascii="Comic Sans MS" w:hAnsi="Comic Sans MS" w:cs="Arial"/>
          <w:sz w:val="20"/>
          <w:szCs w:val="20"/>
        </w:rPr>
        <w:t>.</w:t>
      </w:r>
    </w:p>
    <w:p w:rsidR="00A60A42" w:rsidRDefault="00A60A42" w:rsidP="00C25307">
      <w:pPr>
        <w:jc w:val="both"/>
        <w:rPr>
          <w:rFonts w:ascii="Comic Sans MS" w:hAnsi="Comic Sans MS" w:cs="Arial"/>
          <w:sz w:val="20"/>
          <w:szCs w:val="20"/>
        </w:rPr>
      </w:pPr>
    </w:p>
    <w:p w:rsidR="00C6513A" w:rsidRDefault="00A22DFD" w:rsidP="00C6513A">
      <w:pPr>
        <w:keepNext/>
        <w:jc w:val="both"/>
      </w:pPr>
      <w:r w:rsidRPr="000511AB">
        <w:rPr>
          <w:noProof/>
        </w:rPr>
        <w:drawing>
          <wp:inline distT="0" distB="0" distL="0" distR="0" wp14:anchorId="73C8B6AF" wp14:editId="7615500E">
            <wp:extent cx="2611755" cy="1612900"/>
            <wp:effectExtent l="0" t="0" r="0" b="6350"/>
            <wp:docPr id="34" name="Grafik 34" descr="F:\Bilder\Schmetterlinge\Bestenliste 2002 bis 2017\Schwalbenschwanz - Papilio machaon\Schwalbenschwanz frisch geschlüpft auf Wiesenwitwenblume im Garten 2009-05-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Schmetterlinge\Bestenliste 2002 bis 2017\Schwalbenschwanz - Papilio machaon\Schwalbenschwanz frisch geschlüpft auf Wiesenwitwenblume im Garten 2009-05-16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6" r="8041" b="8310"/>
                    <a:stretch/>
                  </pic:blipFill>
                  <pic:spPr bwMode="auto">
                    <a:xfrm>
                      <a:off x="0" y="0"/>
                      <a:ext cx="2621289" cy="16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13A" w:rsidRDefault="00C6513A" w:rsidP="00C6513A">
      <w:pPr>
        <w:pStyle w:val="Beschriftung"/>
        <w:jc w:val="both"/>
        <w:rPr>
          <w:rFonts w:ascii="Comic Sans MS" w:hAnsi="Comic Sans MS" w:cs="Arial"/>
          <w:sz w:val="20"/>
          <w:szCs w:val="20"/>
        </w:rPr>
      </w:pPr>
      <w:r>
        <w:t xml:space="preserve">Abbildung </w:t>
      </w:r>
      <w:r w:rsidR="00FB4EFA">
        <w:rPr>
          <w:noProof/>
        </w:rPr>
        <w:fldChar w:fldCharType="begin"/>
      </w:r>
      <w:r w:rsidR="00FB4EFA">
        <w:rPr>
          <w:noProof/>
        </w:rPr>
        <w:instrText xml:space="preserve"> SEQ Abbildung \* ARABIC </w:instrText>
      </w:r>
      <w:r w:rsidR="00FB4EFA">
        <w:rPr>
          <w:noProof/>
        </w:rPr>
        <w:fldChar w:fldCharType="separate"/>
      </w:r>
      <w:r w:rsidR="00EC0CB3">
        <w:rPr>
          <w:noProof/>
        </w:rPr>
        <w:t>1</w:t>
      </w:r>
      <w:r w:rsidR="00FB4EFA">
        <w:rPr>
          <w:noProof/>
        </w:rPr>
        <w:fldChar w:fldCharType="end"/>
      </w:r>
      <w:r>
        <w:t xml:space="preserve">: Frisch geschlüpfter Schwalbenschwanz </w:t>
      </w:r>
    </w:p>
    <w:p w:rsidR="00A35438" w:rsidRPr="00B27F1E" w:rsidRDefault="00A35438" w:rsidP="00A35438">
      <w:pPr>
        <w:pStyle w:val="berschrift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Gefährdung &amp; Artenschutz</w:t>
      </w:r>
      <w:r w:rsidRPr="00B27F1E">
        <w:rPr>
          <w:rFonts w:ascii="Comic Sans MS" w:hAnsi="Comic Sans MS"/>
        </w:rPr>
        <w:t xml:space="preserve"> </w:t>
      </w:r>
    </w:p>
    <w:p w:rsidR="00A04746" w:rsidRDefault="00A04746" w:rsidP="00A04746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Schwalbenschwanz ist in Rheinland-Pfalz als </w:t>
      </w:r>
      <w:r w:rsidR="00432E00">
        <w:rPr>
          <w:rFonts w:ascii="Comic Sans MS" w:hAnsi="Comic Sans MS" w:cs="Arial"/>
          <w:sz w:val="20"/>
          <w:szCs w:val="20"/>
        </w:rPr>
        <w:t>Art der Vorwarnliste</w:t>
      </w:r>
      <w:r>
        <w:rPr>
          <w:rFonts w:ascii="Comic Sans MS" w:hAnsi="Comic Sans MS" w:cs="Arial"/>
          <w:sz w:val="20"/>
          <w:szCs w:val="20"/>
        </w:rPr>
        <w:t xml:space="preserve"> eingestuft.</w:t>
      </w:r>
      <w:r w:rsidR="00432E00">
        <w:rPr>
          <w:rFonts w:ascii="Comic Sans MS" w:hAnsi="Comic Sans MS" w:cs="Arial"/>
          <w:sz w:val="20"/>
          <w:szCs w:val="20"/>
        </w:rPr>
        <w:t xml:space="preserve"> </w:t>
      </w:r>
      <w:r w:rsidR="00C25307">
        <w:rPr>
          <w:rFonts w:ascii="Comic Sans MS" w:hAnsi="Comic Sans MS" w:cs="Arial"/>
          <w:sz w:val="20"/>
          <w:szCs w:val="20"/>
        </w:rPr>
        <w:t xml:space="preserve">Er </w:t>
      </w:r>
      <w:r w:rsidR="00231DD5">
        <w:rPr>
          <w:rFonts w:ascii="Comic Sans MS" w:hAnsi="Comic Sans MS" w:cs="Arial"/>
          <w:sz w:val="20"/>
          <w:szCs w:val="20"/>
        </w:rPr>
        <w:t xml:space="preserve">gilt </w:t>
      </w:r>
      <w:r w:rsidR="00DB7B0E">
        <w:rPr>
          <w:rFonts w:ascii="Comic Sans MS" w:hAnsi="Comic Sans MS" w:cs="Arial"/>
          <w:sz w:val="20"/>
          <w:szCs w:val="20"/>
        </w:rPr>
        <w:t>nach dem Bundesnaturschutzgesetz</w:t>
      </w:r>
      <w:r w:rsidR="00DB7B0E">
        <w:rPr>
          <w:rFonts w:ascii="Comic Sans MS" w:hAnsi="Comic Sans MS" w:cs="Arial"/>
          <w:sz w:val="20"/>
          <w:szCs w:val="20"/>
        </w:rPr>
        <w:t xml:space="preserve"> </w:t>
      </w:r>
      <w:r w:rsidR="00C25307">
        <w:rPr>
          <w:rFonts w:ascii="Comic Sans MS" w:hAnsi="Comic Sans MS" w:cs="Arial"/>
          <w:sz w:val="20"/>
          <w:szCs w:val="20"/>
        </w:rPr>
        <w:t>als „besonders geschützt“.</w:t>
      </w:r>
    </w:p>
    <w:p w:rsidR="00A04746" w:rsidRDefault="00A04746" w:rsidP="00A04746">
      <w:pPr>
        <w:jc w:val="both"/>
        <w:rPr>
          <w:rFonts w:cs="Arial"/>
          <w:sz w:val="26"/>
          <w:szCs w:val="26"/>
        </w:rPr>
      </w:pPr>
      <w:r>
        <w:rPr>
          <w:rFonts w:ascii="Comic Sans MS" w:hAnsi="Comic Sans MS" w:cs="Arial"/>
          <w:sz w:val="20"/>
          <w:szCs w:val="20"/>
        </w:rPr>
        <w:t xml:space="preserve">Im eigenen Garten kann man dem </w:t>
      </w:r>
      <w:r w:rsidR="00DB7B0E">
        <w:rPr>
          <w:rFonts w:ascii="Comic Sans MS" w:hAnsi="Comic Sans MS" w:cs="Arial"/>
          <w:sz w:val="20"/>
          <w:szCs w:val="20"/>
        </w:rPr>
        <w:t>Falter</w:t>
      </w:r>
      <w:r w:rsidR="008F520B">
        <w:rPr>
          <w:rFonts w:ascii="Comic Sans MS" w:hAnsi="Comic Sans MS" w:cs="Arial"/>
          <w:sz w:val="20"/>
          <w:szCs w:val="20"/>
        </w:rPr>
        <w:t xml:space="preserve"> </w:t>
      </w:r>
      <w:r w:rsidR="00104E72">
        <w:rPr>
          <w:rFonts w:ascii="Comic Sans MS" w:hAnsi="Comic Sans MS" w:cs="Arial"/>
          <w:sz w:val="20"/>
          <w:szCs w:val="20"/>
        </w:rPr>
        <w:t>leicht</w:t>
      </w:r>
      <w:r w:rsidR="008F520B">
        <w:rPr>
          <w:rFonts w:ascii="Comic Sans MS" w:hAnsi="Comic Sans MS" w:cs="Arial"/>
          <w:sz w:val="20"/>
          <w:szCs w:val="20"/>
        </w:rPr>
        <w:t xml:space="preserve"> ein Refugium bieten</w:t>
      </w:r>
      <w:r>
        <w:rPr>
          <w:rFonts w:ascii="Comic Sans MS" w:hAnsi="Comic Sans MS" w:cs="Arial"/>
          <w:sz w:val="20"/>
          <w:szCs w:val="20"/>
        </w:rPr>
        <w:t xml:space="preserve">. Durch das Anlegen eines </w:t>
      </w:r>
      <w:r w:rsidR="00A5352B">
        <w:rPr>
          <w:rFonts w:ascii="Comic Sans MS" w:hAnsi="Comic Sans MS" w:cs="Arial"/>
          <w:sz w:val="20"/>
          <w:szCs w:val="20"/>
        </w:rPr>
        <w:t xml:space="preserve">sonnigen </w:t>
      </w:r>
      <w:r>
        <w:rPr>
          <w:rFonts w:ascii="Comic Sans MS" w:hAnsi="Comic Sans MS" w:cs="Arial"/>
          <w:sz w:val="20"/>
          <w:szCs w:val="20"/>
        </w:rPr>
        <w:t>Beetes mit den Raupennahrungspflanzen</w:t>
      </w:r>
      <w:r w:rsidR="008F520B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südlich eines größeren Som</w:t>
      </w:r>
      <w:r w:rsidR="00DB7B0E">
        <w:rPr>
          <w:rFonts w:ascii="Comic Sans MS" w:hAnsi="Comic Sans MS" w:cs="Arial"/>
          <w:sz w:val="20"/>
          <w:szCs w:val="20"/>
        </w:rPr>
        <w:t>merflieders lockt man den Schwalbenschwanz</w:t>
      </w:r>
      <w:bookmarkStart w:id="4" w:name="_GoBack"/>
      <w:bookmarkEnd w:id="4"/>
      <w:r>
        <w:rPr>
          <w:rFonts w:ascii="Comic Sans MS" w:hAnsi="Comic Sans MS" w:cs="Arial"/>
          <w:sz w:val="20"/>
          <w:szCs w:val="20"/>
        </w:rPr>
        <w:t xml:space="preserve"> in Gegenden, in denen er regelmäßig vorkommt, in den Garten und veranlasst ihn mit etwas Glück zur Eiablage. Als Raupennahrungspflanzen eigen sich Möhre</w:t>
      </w:r>
      <w:r w:rsidR="00104E72">
        <w:rPr>
          <w:rFonts w:ascii="Comic Sans MS" w:hAnsi="Comic Sans MS" w:cs="Arial"/>
          <w:sz w:val="20"/>
          <w:szCs w:val="20"/>
        </w:rPr>
        <w:t xml:space="preserve">n, Fenchel und </w:t>
      </w:r>
      <w:r w:rsidR="008F520B">
        <w:rPr>
          <w:rFonts w:ascii="Comic Sans MS" w:hAnsi="Comic Sans MS" w:cs="Arial"/>
          <w:sz w:val="20"/>
          <w:szCs w:val="20"/>
        </w:rPr>
        <w:t xml:space="preserve">Dill. </w:t>
      </w:r>
      <w:r>
        <w:rPr>
          <w:rFonts w:ascii="Comic Sans MS" w:hAnsi="Comic Sans MS" w:cs="Arial"/>
          <w:sz w:val="20"/>
          <w:szCs w:val="20"/>
        </w:rPr>
        <w:t xml:space="preserve">Die Pflanzen sollten, zum Zeitpunkt der Eiablage </w:t>
      </w:r>
      <w:r w:rsidR="00A5352B">
        <w:rPr>
          <w:rFonts w:ascii="Comic Sans MS" w:hAnsi="Comic Sans MS" w:cs="Arial"/>
          <w:sz w:val="20"/>
          <w:szCs w:val="20"/>
        </w:rPr>
        <w:t xml:space="preserve">z.B. </w:t>
      </w:r>
      <w:r>
        <w:rPr>
          <w:rFonts w:ascii="Comic Sans MS" w:hAnsi="Comic Sans MS" w:cs="Arial"/>
          <w:sz w:val="20"/>
          <w:szCs w:val="20"/>
        </w:rPr>
        <w:t xml:space="preserve">der zweiten Generation im Juli, </w:t>
      </w:r>
      <w:r w:rsidR="00A5352B">
        <w:rPr>
          <w:rFonts w:ascii="Comic Sans MS" w:hAnsi="Comic Sans MS" w:cs="Arial"/>
          <w:sz w:val="20"/>
          <w:szCs w:val="20"/>
        </w:rPr>
        <w:t xml:space="preserve">noch sehr jung (10 cm hoch) </w:t>
      </w:r>
      <w:r>
        <w:rPr>
          <w:rFonts w:ascii="Comic Sans MS" w:hAnsi="Comic Sans MS" w:cs="Arial"/>
          <w:sz w:val="20"/>
          <w:szCs w:val="20"/>
        </w:rPr>
        <w:t xml:space="preserve">sein und </w:t>
      </w:r>
      <w:r w:rsidR="00CD647D">
        <w:rPr>
          <w:rFonts w:ascii="Comic Sans MS" w:hAnsi="Comic Sans MS" w:cs="Arial"/>
          <w:sz w:val="20"/>
          <w:szCs w:val="20"/>
        </w:rPr>
        <w:t>lückig stehen</w:t>
      </w:r>
      <w:r>
        <w:rPr>
          <w:rFonts w:ascii="Comic Sans MS" w:hAnsi="Comic Sans MS" w:cs="Arial"/>
          <w:sz w:val="20"/>
          <w:szCs w:val="20"/>
        </w:rPr>
        <w:t xml:space="preserve">. </w:t>
      </w:r>
      <w:r w:rsidR="00CD647D">
        <w:rPr>
          <w:rFonts w:ascii="Comic Sans MS" w:hAnsi="Comic Sans MS" w:cs="Arial"/>
          <w:sz w:val="20"/>
          <w:szCs w:val="20"/>
        </w:rPr>
        <w:t>An den</w:t>
      </w:r>
      <w:r>
        <w:rPr>
          <w:rFonts w:ascii="Comic Sans MS" w:hAnsi="Comic Sans MS" w:cs="Arial"/>
          <w:sz w:val="20"/>
          <w:szCs w:val="20"/>
        </w:rPr>
        <w:t xml:space="preserve"> zur Eiablage in Frage kommen</w:t>
      </w:r>
      <w:r w:rsidR="008F520B" w:rsidRPr="008F520B">
        <w:rPr>
          <w:rFonts w:ascii="Comic Sans MS" w:hAnsi="Comic Sans MS" w:cs="Arial"/>
          <w:sz w:val="20"/>
          <w:szCs w:val="20"/>
        </w:rPr>
        <w:t xml:space="preserve"> </w:t>
      </w:r>
      <w:r w:rsidR="008F520B">
        <w:rPr>
          <w:rFonts w:ascii="Comic Sans MS" w:hAnsi="Comic Sans MS" w:cs="Arial"/>
          <w:sz w:val="20"/>
          <w:szCs w:val="20"/>
        </w:rPr>
        <w:t>Pflanzen</w:t>
      </w:r>
      <w:r>
        <w:rPr>
          <w:rFonts w:ascii="Comic Sans MS" w:hAnsi="Comic Sans MS" w:cs="Arial"/>
          <w:sz w:val="20"/>
          <w:szCs w:val="20"/>
        </w:rPr>
        <w:t>, sollte es durch Reflexion der Sonneneinstrahlung am Boden</w:t>
      </w:r>
      <w:r w:rsidR="008F520B">
        <w:rPr>
          <w:rFonts w:ascii="Comic Sans MS" w:hAnsi="Comic Sans MS" w:cs="Arial"/>
          <w:sz w:val="20"/>
          <w:szCs w:val="20"/>
        </w:rPr>
        <w:t>,</w:t>
      </w:r>
      <w:r w:rsidR="00CD647D">
        <w:rPr>
          <w:rFonts w:ascii="Comic Sans MS" w:hAnsi="Comic Sans MS" w:cs="Arial"/>
          <w:sz w:val="20"/>
          <w:szCs w:val="20"/>
        </w:rPr>
        <w:t xml:space="preserve"> sehr warm werden</w:t>
      </w:r>
      <w:r>
        <w:rPr>
          <w:rFonts w:ascii="Comic Sans MS" w:hAnsi="Comic Sans MS" w:cs="Arial"/>
          <w:sz w:val="20"/>
          <w:szCs w:val="20"/>
        </w:rPr>
        <w:t>. Zum Anlocken der Falter eigen sich auch Kartäusernelken, Dost, Lavendel oder Flockenblumen.</w:t>
      </w:r>
    </w:p>
    <w:p w:rsidR="00D31BB6" w:rsidRDefault="00411089" w:rsidP="00F161D2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In der freien Landschaft </w:t>
      </w:r>
      <w:r w:rsidR="00343F3C">
        <w:rPr>
          <w:rFonts w:ascii="Comic Sans MS" w:hAnsi="Comic Sans MS" w:cs="Arial"/>
          <w:sz w:val="20"/>
          <w:szCs w:val="20"/>
        </w:rPr>
        <w:t>sollte</w:t>
      </w:r>
      <w:r w:rsidR="00B303E6">
        <w:rPr>
          <w:rFonts w:ascii="Comic Sans MS" w:hAnsi="Comic Sans MS" w:cs="Arial"/>
          <w:sz w:val="20"/>
          <w:szCs w:val="20"/>
        </w:rPr>
        <w:t xml:space="preserve"> </w:t>
      </w:r>
      <w:r w:rsidR="00CD647D">
        <w:rPr>
          <w:rFonts w:ascii="Comic Sans MS" w:hAnsi="Comic Sans MS" w:cs="Arial"/>
          <w:sz w:val="20"/>
          <w:szCs w:val="20"/>
        </w:rPr>
        <w:t>extensive</w:t>
      </w:r>
      <w:r w:rsidR="00B303E6">
        <w:rPr>
          <w:rFonts w:ascii="Comic Sans MS" w:hAnsi="Comic Sans MS" w:cs="Arial"/>
          <w:sz w:val="20"/>
          <w:szCs w:val="20"/>
        </w:rPr>
        <w:t>s</w:t>
      </w:r>
      <w:r w:rsidR="00F161D2">
        <w:rPr>
          <w:rFonts w:ascii="Comic Sans MS" w:hAnsi="Comic Sans MS" w:cs="Arial"/>
          <w:sz w:val="20"/>
          <w:szCs w:val="20"/>
        </w:rPr>
        <w:t xml:space="preserve"> Grünland </w:t>
      </w:r>
      <w:r w:rsidR="00343F3C">
        <w:rPr>
          <w:rFonts w:ascii="Comic Sans MS" w:hAnsi="Comic Sans MS" w:cs="Arial"/>
          <w:sz w:val="20"/>
          <w:szCs w:val="20"/>
        </w:rPr>
        <w:t xml:space="preserve">unbedingt </w:t>
      </w:r>
      <w:r w:rsidR="00F161D2">
        <w:rPr>
          <w:rFonts w:ascii="Comic Sans MS" w:hAnsi="Comic Sans MS" w:cs="Arial"/>
          <w:sz w:val="20"/>
          <w:szCs w:val="20"/>
        </w:rPr>
        <w:t xml:space="preserve">erhalten </w:t>
      </w:r>
      <w:r w:rsidR="00343F3C">
        <w:rPr>
          <w:rFonts w:ascii="Comic Sans MS" w:hAnsi="Comic Sans MS" w:cs="Arial"/>
          <w:sz w:val="20"/>
          <w:szCs w:val="20"/>
        </w:rPr>
        <w:t>bleiben</w:t>
      </w:r>
      <w:r w:rsidR="00F161D2">
        <w:rPr>
          <w:rFonts w:ascii="Comic Sans MS" w:hAnsi="Comic Sans MS" w:cs="Arial"/>
          <w:sz w:val="20"/>
          <w:szCs w:val="20"/>
        </w:rPr>
        <w:t xml:space="preserve">. </w:t>
      </w:r>
      <w:r w:rsidR="00DE5D7D">
        <w:rPr>
          <w:rFonts w:ascii="Comic Sans MS" w:hAnsi="Comic Sans MS" w:cs="Arial"/>
          <w:sz w:val="20"/>
          <w:szCs w:val="20"/>
        </w:rPr>
        <w:t xml:space="preserve">Ein </w:t>
      </w:r>
      <w:r>
        <w:rPr>
          <w:rFonts w:ascii="Comic Sans MS" w:hAnsi="Comic Sans MS" w:cs="Arial"/>
          <w:sz w:val="20"/>
          <w:szCs w:val="20"/>
        </w:rPr>
        <w:t>reduzierter Einsatz von</w:t>
      </w:r>
      <w:r w:rsidR="00F161D2">
        <w:rPr>
          <w:rFonts w:ascii="Comic Sans MS" w:hAnsi="Comic Sans MS" w:cs="Arial"/>
          <w:sz w:val="20"/>
          <w:szCs w:val="20"/>
        </w:rPr>
        <w:t xml:space="preserve"> </w:t>
      </w:r>
      <w:r w:rsidR="00343F3C">
        <w:rPr>
          <w:rFonts w:ascii="Comic Sans MS" w:hAnsi="Comic Sans MS" w:cs="Arial"/>
          <w:sz w:val="20"/>
          <w:szCs w:val="20"/>
        </w:rPr>
        <w:t>Insektiziden</w:t>
      </w:r>
      <w:r w:rsidR="00343F3C">
        <w:rPr>
          <w:rFonts w:ascii="Comic Sans MS" w:hAnsi="Comic Sans MS" w:cs="Arial"/>
          <w:sz w:val="20"/>
          <w:szCs w:val="20"/>
        </w:rPr>
        <w:t xml:space="preserve"> </w:t>
      </w:r>
      <w:r w:rsidR="00343F3C">
        <w:rPr>
          <w:rFonts w:ascii="Comic Sans MS" w:hAnsi="Comic Sans MS" w:cs="Arial"/>
          <w:sz w:val="20"/>
          <w:szCs w:val="20"/>
        </w:rPr>
        <w:t xml:space="preserve">und </w:t>
      </w:r>
      <w:r w:rsidR="00F161D2">
        <w:rPr>
          <w:rFonts w:ascii="Comic Sans MS" w:hAnsi="Comic Sans MS" w:cs="Arial"/>
          <w:sz w:val="20"/>
          <w:szCs w:val="20"/>
        </w:rPr>
        <w:t>Pflanzenschutz</w:t>
      </w:r>
      <w:r w:rsidR="00CD647D">
        <w:rPr>
          <w:rFonts w:ascii="Comic Sans MS" w:hAnsi="Comic Sans MS" w:cs="Arial"/>
          <w:sz w:val="20"/>
          <w:szCs w:val="20"/>
        </w:rPr>
        <w:t>mitteln</w:t>
      </w:r>
      <w:r w:rsidR="00F161D2">
        <w:rPr>
          <w:rFonts w:ascii="Comic Sans MS" w:hAnsi="Comic Sans MS" w:cs="Arial"/>
          <w:sz w:val="20"/>
          <w:szCs w:val="20"/>
        </w:rPr>
        <w:t xml:space="preserve"> </w:t>
      </w:r>
      <w:r w:rsidR="00343F3C">
        <w:rPr>
          <w:rFonts w:ascii="Comic Sans MS" w:hAnsi="Comic Sans MS" w:cs="Arial"/>
          <w:sz w:val="20"/>
          <w:szCs w:val="20"/>
        </w:rPr>
        <w:t>im Gemüseanbau, besonders</w:t>
      </w:r>
      <w:r w:rsidR="00F161D2">
        <w:rPr>
          <w:rFonts w:ascii="Comic Sans MS" w:hAnsi="Comic Sans MS" w:cs="Arial"/>
          <w:sz w:val="20"/>
          <w:szCs w:val="20"/>
        </w:rPr>
        <w:t xml:space="preserve"> bei Möhren und Dill </w:t>
      </w:r>
      <w:r w:rsidR="00DE5D7D">
        <w:rPr>
          <w:rFonts w:ascii="Comic Sans MS" w:hAnsi="Comic Sans MS" w:cs="Arial"/>
          <w:sz w:val="20"/>
          <w:szCs w:val="20"/>
        </w:rPr>
        <w:t xml:space="preserve">ist </w:t>
      </w:r>
      <w:r w:rsidR="00F161D2">
        <w:rPr>
          <w:rFonts w:ascii="Comic Sans MS" w:hAnsi="Comic Sans MS" w:cs="Arial"/>
          <w:sz w:val="20"/>
          <w:szCs w:val="20"/>
        </w:rPr>
        <w:t xml:space="preserve">für den Falter von </w:t>
      </w:r>
      <w:r w:rsidR="00CD647D">
        <w:rPr>
          <w:rFonts w:ascii="Comic Sans MS" w:hAnsi="Comic Sans MS" w:cs="Arial"/>
          <w:sz w:val="20"/>
          <w:szCs w:val="20"/>
        </w:rPr>
        <w:t xml:space="preserve">großem </w:t>
      </w:r>
      <w:r w:rsidR="00F161D2">
        <w:rPr>
          <w:rFonts w:ascii="Comic Sans MS" w:hAnsi="Comic Sans MS" w:cs="Arial"/>
          <w:sz w:val="20"/>
          <w:szCs w:val="20"/>
        </w:rPr>
        <w:t>Vorteil. Ein erhöhter Anteil an</w:t>
      </w:r>
      <w:r w:rsidR="00DE5D7D">
        <w:rPr>
          <w:rFonts w:ascii="Comic Sans MS" w:hAnsi="Comic Sans MS" w:cs="Arial"/>
          <w:sz w:val="20"/>
          <w:szCs w:val="20"/>
        </w:rPr>
        <w:t xml:space="preserve"> Bio-Gemüseanbau würde sich</w:t>
      </w:r>
      <w:r w:rsidR="00F161D2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ebenfalls </w:t>
      </w:r>
      <w:r w:rsidR="00F161D2">
        <w:rPr>
          <w:rFonts w:ascii="Comic Sans MS" w:hAnsi="Comic Sans MS" w:cs="Arial"/>
          <w:sz w:val="20"/>
          <w:szCs w:val="20"/>
        </w:rPr>
        <w:t xml:space="preserve">positiv auswirken. </w:t>
      </w:r>
      <w:r w:rsidR="00343F3C">
        <w:rPr>
          <w:rFonts w:ascii="Comic Sans MS" w:hAnsi="Comic Sans MS" w:cs="Arial"/>
          <w:sz w:val="20"/>
          <w:szCs w:val="20"/>
        </w:rPr>
        <w:t>D</w:t>
      </w:r>
      <w:r w:rsidR="00343F3C">
        <w:rPr>
          <w:rFonts w:ascii="Comic Sans MS" w:hAnsi="Comic Sans MS" w:cs="Arial"/>
          <w:sz w:val="20"/>
          <w:szCs w:val="20"/>
        </w:rPr>
        <w:t xml:space="preserve">ie Mosaikpflege </w:t>
      </w:r>
      <w:r w:rsidR="00A60A42">
        <w:rPr>
          <w:rFonts w:ascii="Comic Sans MS" w:hAnsi="Comic Sans MS" w:cs="Arial"/>
          <w:sz w:val="20"/>
          <w:szCs w:val="20"/>
        </w:rPr>
        <w:t>sollte</w:t>
      </w:r>
      <w:r w:rsidR="00343F3C">
        <w:rPr>
          <w:rFonts w:ascii="Comic Sans MS" w:hAnsi="Comic Sans MS" w:cs="Arial"/>
          <w:sz w:val="20"/>
          <w:szCs w:val="20"/>
        </w:rPr>
        <w:t xml:space="preserve"> i</w:t>
      </w:r>
      <w:r w:rsidR="00F161D2">
        <w:rPr>
          <w:rFonts w:ascii="Comic Sans MS" w:hAnsi="Comic Sans MS" w:cs="Arial"/>
          <w:sz w:val="20"/>
          <w:szCs w:val="20"/>
        </w:rPr>
        <w:t xml:space="preserve">n Naturschutzgebieten </w:t>
      </w:r>
      <w:r w:rsidR="00A60A42">
        <w:rPr>
          <w:rFonts w:ascii="Comic Sans MS" w:hAnsi="Comic Sans MS" w:cs="Arial"/>
          <w:sz w:val="20"/>
          <w:szCs w:val="20"/>
        </w:rPr>
        <w:t xml:space="preserve">bei der </w:t>
      </w:r>
      <w:r w:rsidR="00F161D2">
        <w:rPr>
          <w:rFonts w:ascii="Comic Sans MS" w:hAnsi="Comic Sans MS" w:cs="Arial"/>
          <w:sz w:val="20"/>
          <w:szCs w:val="20"/>
        </w:rPr>
        <w:t xml:space="preserve">Mahd großer Flächen </w:t>
      </w:r>
      <w:r w:rsidR="00A60A42">
        <w:rPr>
          <w:rFonts w:ascii="Comic Sans MS" w:hAnsi="Comic Sans MS" w:cs="Arial"/>
          <w:sz w:val="20"/>
          <w:szCs w:val="20"/>
        </w:rPr>
        <w:t>erste Wahl sein</w:t>
      </w:r>
      <w:r w:rsidR="00F161D2">
        <w:rPr>
          <w:rFonts w:ascii="Comic Sans MS" w:hAnsi="Comic Sans MS" w:cs="Arial"/>
          <w:sz w:val="20"/>
          <w:szCs w:val="20"/>
        </w:rPr>
        <w:t>.</w:t>
      </w:r>
    </w:p>
    <w:p w:rsidR="00092BFD" w:rsidRDefault="00092BFD" w:rsidP="00F161D2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Weitere Infos:</w:t>
      </w:r>
    </w:p>
    <w:p w:rsidR="002272D1" w:rsidRPr="008E3546" w:rsidRDefault="00C25307" w:rsidP="008E3546">
      <w:pPr>
        <w:jc w:val="both"/>
        <w:rPr>
          <w:rFonts w:ascii="Comic Sans MS" w:hAnsi="Comic Sans MS" w:cs="Arial"/>
          <w:sz w:val="20"/>
          <w:szCs w:val="20"/>
        </w:rPr>
        <w:sectPr w:rsidR="002272D1" w:rsidRPr="008E3546" w:rsidSect="00122A64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hyperlink r:id="rId10" w:history="1">
        <w:r w:rsidRPr="005048A8">
          <w:rPr>
            <w:rStyle w:val="Hyperlink"/>
            <w:rFonts w:ascii="Comic Sans MS" w:hAnsi="Comic Sans MS" w:cs="Arial"/>
            <w:sz w:val="20"/>
            <w:szCs w:val="20"/>
          </w:rPr>
          <w:t>https://www.bund-rlp.de/themen/tiere-pflanzen/schmetterlinge/artenportraets-der-tagfalter/#c3708</w:t>
        </w:r>
      </w:hyperlink>
    </w:p>
    <w:p w:rsidR="00817EA5" w:rsidRPr="005B0C5D" w:rsidRDefault="00817EA5" w:rsidP="008E3546">
      <w:pPr>
        <w:jc w:val="both"/>
        <w:rPr>
          <w:rFonts w:ascii="Comic Sans MS" w:hAnsi="Comic Sans MS" w:cs="Arial"/>
          <w:sz w:val="20"/>
          <w:szCs w:val="20"/>
          <w:lang w:val="en-US"/>
        </w:rPr>
      </w:pPr>
    </w:p>
    <w:sectPr w:rsidR="00817EA5" w:rsidRPr="005B0C5D" w:rsidSect="00E9025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DC" w:rsidRDefault="001C5DDC">
      <w:r>
        <w:separator/>
      </w:r>
    </w:p>
  </w:endnote>
  <w:endnote w:type="continuationSeparator" w:id="0">
    <w:p w:rsidR="001C5DDC" w:rsidRDefault="001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9D" w:rsidRPr="006E0D05" w:rsidRDefault="002C629D">
    <w:pPr>
      <w:pStyle w:val="Fuzeile"/>
      <w:rPr>
        <w:rFonts w:ascii="Arial" w:hAnsi="Arial" w:cs="Arial"/>
        <w:sz w:val="14"/>
        <w:szCs w:val="14"/>
      </w:rPr>
    </w:pPr>
    <w:r w:rsidRPr="006E0D05">
      <w:rPr>
        <w:rFonts w:ascii="Arial" w:hAnsi="Arial" w:cs="Arial"/>
        <w:sz w:val="14"/>
        <w:szCs w:val="14"/>
      </w:rPr>
      <w:t xml:space="preserve">W. Düring, </w:t>
    </w:r>
    <w:r w:rsidRPr="006E0D05">
      <w:rPr>
        <w:rFonts w:ascii="Arial" w:hAnsi="Arial" w:cs="Arial"/>
        <w:sz w:val="14"/>
        <w:szCs w:val="14"/>
      </w:rPr>
      <w:fldChar w:fldCharType="begin"/>
    </w:r>
    <w:r w:rsidRPr="006E0D05">
      <w:rPr>
        <w:rFonts w:ascii="Arial" w:hAnsi="Arial" w:cs="Arial"/>
        <w:sz w:val="14"/>
        <w:szCs w:val="14"/>
      </w:rPr>
      <w:instrText xml:space="preserve"> TITLE  \* MERGEFORMAT </w:instrText>
    </w:r>
    <w:r w:rsidRPr="006E0D05">
      <w:rPr>
        <w:rFonts w:ascii="Arial" w:hAnsi="Arial" w:cs="Arial"/>
        <w:sz w:val="14"/>
        <w:szCs w:val="14"/>
      </w:rPr>
      <w:fldChar w:fldCharType="separate"/>
    </w:r>
    <w:r w:rsidR="00EC0CB3">
      <w:rPr>
        <w:rFonts w:ascii="Arial" w:hAnsi="Arial" w:cs="Arial"/>
        <w:sz w:val="14"/>
        <w:szCs w:val="14"/>
      </w:rPr>
      <w:t>Tagfalter in Bingen</w:t>
    </w:r>
    <w:r w:rsidRPr="006E0D05">
      <w:rPr>
        <w:rFonts w:ascii="Arial" w:hAnsi="Arial" w:cs="Arial"/>
        <w:sz w:val="14"/>
        <w:szCs w:val="14"/>
      </w:rPr>
      <w:fldChar w:fldCharType="end"/>
    </w:r>
    <w:r w:rsidRPr="006E0D05">
      <w:rPr>
        <w:rFonts w:ascii="Arial" w:hAnsi="Arial" w:cs="Arial"/>
        <w:sz w:val="14"/>
        <w:szCs w:val="14"/>
      </w:rPr>
      <w:t xml:space="preserve"> und Umgebung</w:t>
    </w:r>
    <w:r w:rsidRPr="006E0D0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Schwalbenschwanz</w:t>
    </w:r>
    <w:r w:rsidRPr="006E0D05">
      <w:rPr>
        <w:rFonts w:ascii="Arial" w:hAnsi="Arial" w:cs="Arial"/>
        <w:sz w:val="14"/>
        <w:szCs w:val="14"/>
      </w:rPr>
      <w:t xml:space="preserve"> (</w:t>
    </w:r>
    <w:r>
      <w:rPr>
        <w:rFonts w:ascii="Arial" w:hAnsi="Arial" w:cs="Arial"/>
        <w:sz w:val="14"/>
        <w:szCs w:val="14"/>
      </w:rPr>
      <w:t>Papilio machaon</w:t>
    </w:r>
    <w:r w:rsidRPr="006E0D05">
      <w:rPr>
        <w:rFonts w:ascii="Arial" w:hAnsi="Arial" w:cs="Arial"/>
        <w:sz w:val="14"/>
        <w:szCs w:val="14"/>
      </w:rPr>
      <w:t>)</w:t>
    </w:r>
    <w:r w:rsidRPr="006E0D05">
      <w:rPr>
        <w:rFonts w:ascii="Arial" w:hAnsi="Arial" w:cs="Arial"/>
        <w:sz w:val="14"/>
        <w:szCs w:val="14"/>
      </w:rPr>
      <w:tab/>
      <w:t xml:space="preserve">Seite </w:t>
    </w:r>
    <w:r w:rsidRPr="006E0D05">
      <w:rPr>
        <w:rStyle w:val="Seitenzahl"/>
        <w:rFonts w:ascii="Arial" w:hAnsi="Arial" w:cs="Arial"/>
        <w:sz w:val="14"/>
        <w:szCs w:val="14"/>
      </w:rPr>
      <w:fldChar w:fldCharType="begin"/>
    </w:r>
    <w:r w:rsidRPr="006E0D05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6E0D05">
      <w:rPr>
        <w:rStyle w:val="Seitenzahl"/>
        <w:rFonts w:ascii="Arial" w:hAnsi="Arial" w:cs="Arial"/>
        <w:sz w:val="14"/>
        <w:szCs w:val="14"/>
      </w:rPr>
      <w:fldChar w:fldCharType="separate"/>
    </w:r>
    <w:r w:rsidR="00DB7B0E">
      <w:rPr>
        <w:rStyle w:val="Seitenzahl"/>
        <w:rFonts w:ascii="Arial" w:hAnsi="Arial" w:cs="Arial"/>
        <w:noProof/>
        <w:sz w:val="14"/>
        <w:szCs w:val="14"/>
      </w:rPr>
      <w:t>1</w:t>
    </w:r>
    <w:r w:rsidRPr="006E0D05">
      <w:rPr>
        <w:rStyle w:val="Seitenzahl"/>
        <w:rFonts w:ascii="Arial" w:hAnsi="Arial" w:cs="Arial"/>
        <w:sz w:val="14"/>
        <w:szCs w:val="14"/>
      </w:rPr>
      <w:fldChar w:fldCharType="end"/>
    </w:r>
    <w:r w:rsidRPr="006E0D05">
      <w:rPr>
        <w:rStyle w:val="Seitenzahl"/>
        <w:rFonts w:ascii="Arial" w:hAnsi="Arial" w:cs="Arial"/>
        <w:sz w:val="14"/>
        <w:szCs w:val="14"/>
      </w:rPr>
      <w:t xml:space="preserve"> / </w:t>
    </w:r>
    <w:r w:rsidRPr="006E0D05">
      <w:rPr>
        <w:rStyle w:val="Seitenzahl"/>
        <w:rFonts w:ascii="Arial" w:hAnsi="Arial" w:cs="Arial"/>
        <w:sz w:val="14"/>
        <w:szCs w:val="14"/>
      </w:rPr>
      <w:fldChar w:fldCharType="begin"/>
    </w:r>
    <w:r w:rsidRPr="006E0D05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6E0D05">
      <w:rPr>
        <w:rStyle w:val="Seitenzahl"/>
        <w:rFonts w:ascii="Arial" w:hAnsi="Arial" w:cs="Arial"/>
        <w:sz w:val="14"/>
        <w:szCs w:val="14"/>
      </w:rPr>
      <w:fldChar w:fldCharType="separate"/>
    </w:r>
    <w:r w:rsidR="00DB7B0E">
      <w:rPr>
        <w:rStyle w:val="Seitenzahl"/>
        <w:rFonts w:ascii="Arial" w:hAnsi="Arial" w:cs="Arial"/>
        <w:noProof/>
        <w:sz w:val="14"/>
        <w:szCs w:val="14"/>
      </w:rPr>
      <w:t>1</w:t>
    </w:r>
    <w:r w:rsidRPr="006E0D05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DC" w:rsidRDefault="001C5DDC">
      <w:r>
        <w:separator/>
      </w:r>
    </w:p>
  </w:footnote>
  <w:footnote w:type="continuationSeparator" w:id="0">
    <w:p w:rsidR="001C5DDC" w:rsidRDefault="001C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635"/>
    <w:multiLevelType w:val="multilevel"/>
    <w:tmpl w:val="896E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485067A7"/>
    <w:multiLevelType w:val="multilevel"/>
    <w:tmpl w:val="891C630E"/>
    <w:lvl w:ilvl="0">
      <w:start w:val="15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" w15:restartNumberingAfterBreak="0">
    <w:nsid w:val="4F5E1E9E"/>
    <w:multiLevelType w:val="multilevel"/>
    <w:tmpl w:val="395616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1"/>
    <w:rsid w:val="000154E8"/>
    <w:rsid w:val="0002758F"/>
    <w:rsid w:val="000511AB"/>
    <w:rsid w:val="000575CC"/>
    <w:rsid w:val="00066BE8"/>
    <w:rsid w:val="00070890"/>
    <w:rsid w:val="00092BFD"/>
    <w:rsid w:val="00095F87"/>
    <w:rsid w:val="000C2B93"/>
    <w:rsid w:val="000C5AA3"/>
    <w:rsid w:val="000C7DA1"/>
    <w:rsid w:val="000D49A0"/>
    <w:rsid w:val="000E1C21"/>
    <w:rsid w:val="00104E72"/>
    <w:rsid w:val="00117B56"/>
    <w:rsid w:val="00121BF2"/>
    <w:rsid w:val="00122A64"/>
    <w:rsid w:val="00124911"/>
    <w:rsid w:val="001343C6"/>
    <w:rsid w:val="001463EE"/>
    <w:rsid w:val="00154EA4"/>
    <w:rsid w:val="00155775"/>
    <w:rsid w:val="0016063E"/>
    <w:rsid w:val="00171E4F"/>
    <w:rsid w:val="00171ECE"/>
    <w:rsid w:val="00177458"/>
    <w:rsid w:val="00184AD0"/>
    <w:rsid w:val="001946D0"/>
    <w:rsid w:val="001B6EFF"/>
    <w:rsid w:val="001C04CD"/>
    <w:rsid w:val="001C5DDC"/>
    <w:rsid w:val="001C6A4A"/>
    <w:rsid w:val="001E576A"/>
    <w:rsid w:val="001E7666"/>
    <w:rsid w:val="001F230E"/>
    <w:rsid w:val="001F2F5C"/>
    <w:rsid w:val="001F60F0"/>
    <w:rsid w:val="002272D1"/>
    <w:rsid w:val="00231DD5"/>
    <w:rsid w:val="00232892"/>
    <w:rsid w:val="00235B4A"/>
    <w:rsid w:val="00240230"/>
    <w:rsid w:val="00244E26"/>
    <w:rsid w:val="002571F7"/>
    <w:rsid w:val="0026448D"/>
    <w:rsid w:val="00265DBD"/>
    <w:rsid w:val="002663D0"/>
    <w:rsid w:val="00282B07"/>
    <w:rsid w:val="002902A6"/>
    <w:rsid w:val="002A63F7"/>
    <w:rsid w:val="002A7E58"/>
    <w:rsid w:val="002B5F31"/>
    <w:rsid w:val="002C0B3E"/>
    <w:rsid w:val="002C629D"/>
    <w:rsid w:val="002D1F25"/>
    <w:rsid w:val="002E721F"/>
    <w:rsid w:val="002F11A0"/>
    <w:rsid w:val="002F6936"/>
    <w:rsid w:val="0030248A"/>
    <w:rsid w:val="00320792"/>
    <w:rsid w:val="00331E1E"/>
    <w:rsid w:val="00343F3C"/>
    <w:rsid w:val="003704A4"/>
    <w:rsid w:val="00371942"/>
    <w:rsid w:val="00375B2E"/>
    <w:rsid w:val="00375DBA"/>
    <w:rsid w:val="003821DB"/>
    <w:rsid w:val="0038551E"/>
    <w:rsid w:val="00385E66"/>
    <w:rsid w:val="00395EE4"/>
    <w:rsid w:val="003A76EC"/>
    <w:rsid w:val="003B305C"/>
    <w:rsid w:val="003B62BD"/>
    <w:rsid w:val="003C0EE2"/>
    <w:rsid w:val="003C2EC3"/>
    <w:rsid w:val="003C3E4C"/>
    <w:rsid w:val="003C5717"/>
    <w:rsid w:val="003E1A90"/>
    <w:rsid w:val="00401BA8"/>
    <w:rsid w:val="0040434A"/>
    <w:rsid w:val="00411089"/>
    <w:rsid w:val="00423023"/>
    <w:rsid w:val="00432E00"/>
    <w:rsid w:val="0043312E"/>
    <w:rsid w:val="00435DBB"/>
    <w:rsid w:val="00436BA9"/>
    <w:rsid w:val="00457E3D"/>
    <w:rsid w:val="00477279"/>
    <w:rsid w:val="00483D8D"/>
    <w:rsid w:val="0048762E"/>
    <w:rsid w:val="004931FB"/>
    <w:rsid w:val="004C2BD5"/>
    <w:rsid w:val="004C3176"/>
    <w:rsid w:val="004E1DEC"/>
    <w:rsid w:val="004E2A9C"/>
    <w:rsid w:val="0050055D"/>
    <w:rsid w:val="00501628"/>
    <w:rsid w:val="00502C63"/>
    <w:rsid w:val="00506EC7"/>
    <w:rsid w:val="0050773E"/>
    <w:rsid w:val="00520005"/>
    <w:rsid w:val="00524428"/>
    <w:rsid w:val="005321F8"/>
    <w:rsid w:val="00532A68"/>
    <w:rsid w:val="00544C6F"/>
    <w:rsid w:val="00551C0D"/>
    <w:rsid w:val="00556533"/>
    <w:rsid w:val="00557503"/>
    <w:rsid w:val="005654B1"/>
    <w:rsid w:val="00565D60"/>
    <w:rsid w:val="005B08DB"/>
    <w:rsid w:val="005B0C5D"/>
    <w:rsid w:val="005B6CB7"/>
    <w:rsid w:val="005D1427"/>
    <w:rsid w:val="005D4664"/>
    <w:rsid w:val="005E6826"/>
    <w:rsid w:val="005F0A6F"/>
    <w:rsid w:val="006025D0"/>
    <w:rsid w:val="0061279B"/>
    <w:rsid w:val="0061419D"/>
    <w:rsid w:val="00615047"/>
    <w:rsid w:val="00617273"/>
    <w:rsid w:val="0063034C"/>
    <w:rsid w:val="00633BCD"/>
    <w:rsid w:val="00645E4C"/>
    <w:rsid w:val="006658B3"/>
    <w:rsid w:val="00675C0F"/>
    <w:rsid w:val="00676D8F"/>
    <w:rsid w:val="006B28A0"/>
    <w:rsid w:val="006B4E93"/>
    <w:rsid w:val="006C686F"/>
    <w:rsid w:val="006E0D05"/>
    <w:rsid w:val="006E47FF"/>
    <w:rsid w:val="007028D6"/>
    <w:rsid w:val="00704894"/>
    <w:rsid w:val="00716617"/>
    <w:rsid w:val="00736B94"/>
    <w:rsid w:val="0074687F"/>
    <w:rsid w:val="00764498"/>
    <w:rsid w:val="00770854"/>
    <w:rsid w:val="007B7A33"/>
    <w:rsid w:val="007C220A"/>
    <w:rsid w:val="007E6251"/>
    <w:rsid w:val="007E6EB3"/>
    <w:rsid w:val="008043A9"/>
    <w:rsid w:val="00804536"/>
    <w:rsid w:val="008046C9"/>
    <w:rsid w:val="00817B77"/>
    <w:rsid w:val="00817EA5"/>
    <w:rsid w:val="00837586"/>
    <w:rsid w:val="0084286B"/>
    <w:rsid w:val="0085591E"/>
    <w:rsid w:val="00870A33"/>
    <w:rsid w:val="0089110D"/>
    <w:rsid w:val="008B6B8A"/>
    <w:rsid w:val="008C28B5"/>
    <w:rsid w:val="008C3E4E"/>
    <w:rsid w:val="008D0673"/>
    <w:rsid w:val="008D08E4"/>
    <w:rsid w:val="008D63EB"/>
    <w:rsid w:val="008E3546"/>
    <w:rsid w:val="008E76BC"/>
    <w:rsid w:val="008F520B"/>
    <w:rsid w:val="008F7951"/>
    <w:rsid w:val="00903F29"/>
    <w:rsid w:val="00916DBA"/>
    <w:rsid w:val="00926568"/>
    <w:rsid w:val="00930605"/>
    <w:rsid w:val="00933BEA"/>
    <w:rsid w:val="0096080B"/>
    <w:rsid w:val="00964E02"/>
    <w:rsid w:val="009653D8"/>
    <w:rsid w:val="009717EB"/>
    <w:rsid w:val="00993E87"/>
    <w:rsid w:val="009B0DCC"/>
    <w:rsid w:val="009C3C55"/>
    <w:rsid w:val="009D0DAF"/>
    <w:rsid w:val="009D7A9C"/>
    <w:rsid w:val="009E3E5A"/>
    <w:rsid w:val="00A04746"/>
    <w:rsid w:val="00A11177"/>
    <w:rsid w:val="00A16DB5"/>
    <w:rsid w:val="00A22DFD"/>
    <w:rsid w:val="00A22EC9"/>
    <w:rsid w:val="00A25C69"/>
    <w:rsid w:val="00A26E35"/>
    <w:rsid w:val="00A32596"/>
    <w:rsid w:val="00A35438"/>
    <w:rsid w:val="00A45C73"/>
    <w:rsid w:val="00A512B6"/>
    <w:rsid w:val="00A5352B"/>
    <w:rsid w:val="00A550BB"/>
    <w:rsid w:val="00A60A42"/>
    <w:rsid w:val="00A62376"/>
    <w:rsid w:val="00A70247"/>
    <w:rsid w:val="00A96092"/>
    <w:rsid w:val="00AC0AC0"/>
    <w:rsid w:val="00B03E07"/>
    <w:rsid w:val="00B04AED"/>
    <w:rsid w:val="00B13CAF"/>
    <w:rsid w:val="00B24A15"/>
    <w:rsid w:val="00B303E6"/>
    <w:rsid w:val="00B331C6"/>
    <w:rsid w:val="00B5490A"/>
    <w:rsid w:val="00B71053"/>
    <w:rsid w:val="00B753A9"/>
    <w:rsid w:val="00B76E8B"/>
    <w:rsid w:val="00B90FA5"/>
    <w:rsid w:val="00B937E2"/>
    <w:rsid w:val="00B96ADF"/>
    <w:rsid w:val="00B978C0"/>
    <w:rsid w:val="00BB0030"/>
    <w:rsid w:val="00BC1CF6"/>
    <w:rsid w:val="00BC6552"/>
    <w:rsid w:val="00BE33C8"/>
    <w:rsid w:val="00BF2D50"/>
    <w:rsid w:val="00C1006B"/>
    <w:rsid w:val="00C1557E"/>
    <w:rsid w:val="00C24FF3"/>
    <w:rsid w:val="00C25307"/>
    <w:rsid w:val="00C31B68"/>
    <w:rsid w:val="00C41CE9"/>
    <w:rsid w:val="00C44E29"/>
    <w:rsid w:val="00C54B97"/>
    <w:rsid w:val="00C6513A"/>
    <w:rsid w:val="00C65FF8"/>
    <w:rsid w:val="00C75F9C"/>
    <w:rsid w:val="00C974D9"/>
    <w:rsid w:val="00CA6680"/>
    <w:rsid w:val="00CB1379"/>
    <w:rsid w:val="00CB1F79"/>
    <w:rsid w:val="00CD21FA"/>
    <w:rsid w:val="00CD647D"/>
    <w:rsid w:val="00CE0242"/>
    <w:rsid w:val="00CF4E63"/>
    <w:rsid w:val="00D01FC9"/>
    <w:rsid w:val="00D27714"/>
    <w:rsid w:val="00D31BB6"/>
    <w:rsid w:val="00D448B7"/>
    <w:rsid w:val="00D86435"/>
    <w:rsid w:val="00DA4C3A"/>
    <w:rsid w:val="00DB14B8"/>
    <w:rsid w:val="00DB4ABD"/>
    <w:rsid w:val="00DB7B0E"/>
    <w:rsid w:val="00DE20C8"/>
    <w:rsid w:val="00DE5119"/>
    <w:rsid w:val="00DE5D7D"/>
    <w:rsid w:val="00DF5926"/>
    <w:rsid w:val="00E05459"/>
    <w:rsid w:val="00E12F90"/>
    <w:rsid w:val="00E416C4"/>
    <w:rsid w:val="00E47358"/>
    <w:rsid w:val="00E47B10"/>
    <w:rsid w:val="00E52B77"/>
    <w:rsid w:val="00E5415D"/>
    <w:rsid w:val="00E6558D"/>
    <w:rsid w:val="00E71EFB"/>
    <w:rsid w:val="00E90256"/>
    <w:rsid w:val="00EA3401"/>
    <w:rsid w:val="00EC0CB3"/>
    <w:rsid w:val="00EC18F4"/>
    <w:rsid w:val="00EC7A71"/>
    <w:rsid w:val="00ED28A2"/>
    <w:rsid w:val="00EE18AE"/>
    <w:rsid w:val="00F0775F"/>
    <w:rsid w:val="00F161D2"/>
    <w:rsid w:val="00F226BE"/>
    <w:rsid w:val="00F27E64"/>
    <w:rsid w:val="00F307DE"/>
    <w:rsid w:val="00F40E15"/>
    <w:rsid w:val="00F42BAB"/>
    <w:rsid w:val="00F43855"/>
    <w:rsid w:val="00F65E8F"/>
    <w:rsid w:val="00F7146D"/>
    <w:rsid w:val="00F73582"/>
    <w:rsid w:val="00FB1A41"/>
    <w:rsid w:val="00FB2F7E"/>
    <w:rsid w:val="00FB4EFA"/>
    <w:rsid w:val="00FC5732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2BAF4-09C0-4101-A1E5-495416A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numPr>
        <w:numId w:val="3"/>
      </w:numPr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937E2"/>
    <w:pPr>
      <w:tabs>
        <w:tab w:val="left" w:pos="480"/>
        <w:tab w:val="right" w:leader="dot" w:pos="9062"/>
      </w:tabs>
      <w:jc w:val="center"/>
    </w:pPr>
    <w:rPr>
      <w:b/>
      <w:bCs/>
      <w:sz w:val="32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53D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5B0C5D"/>
    <w:rPr>
      <w:rFonts w:ascii="Arial" w:hAnsi="Arial"/>
      <w:b/>
      <w:sz w:val="32"/>
      <w:szCs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5B0C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8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F230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bsatz-Standardschriftart"/>
    <w:rsid w:val="00520005"/>
  </w:style>
  <w:style w:type="character" w:customStyle="1" w:styleId="n6sl8d">
    <w:name w:val="n6sl8d"/>
    <w:basedOn w:val="Absatz-Standardschriftart"/>
    <w:rsid w:val="005D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nd-rlp.de/themen/tiere-pflanzen/schmetterlinge/artenportraets-der-tagfalter/#c370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>
  <b:Source>
    <b:Tag>Ebe91</b:Tag>
    <b:SourceType>Book</b:SourceType>
    <b:Guid>{AD689FE9-6B09-4256-A840-1792B6928579}</b:Guid>
    <b:Author>
      <b:Author>
        <b:NameList>
          <b:Person>
            <b:Last>Ebert</b:Last>
            <b:First>G.</b:First>
          </b:Person>
          <b:Person>
            <b:Last>Rennwald</b:Last>
            <b:First>E.</b:First>
          </b:Person>
        </b:NameList>
      </b:Author>
    </b:Author>
    <b:Title>Die Schmetterlinge Baden-Würtenbergs. Band 1: Tagfalter 1</b:Title>
    <b:Year>1991</b:Year>
    <b:City>Karlsruhe</b:City>
    <b:Publisher>Ulmer Verlag</b:Publisher>
    <b:RefOrder>6</b:RefOrder>
  </b:Source>
  <b:Source>
    <b:Tag>Set99</b:Tag>
    <b:SourceType>Book</b:SourceType>
    <b:Guid>{957ABEA1-68EE-4D9D-97E2-B786878C5944}</b:Guid>
    <b:Author>
      <b:Author>
        <b:NameList>
          <b:Person>
            <b:Last>Settele</b:Last>
            <b:First>J.</b:First>
          </b:Person>
          <b:Person>
            <b:Last>Feldmann</b:Last>
            <b:First>R.</b:First>
          </b:Person>
          <b:Person>
            <b:Last>Reinhardt</b:Last>
            <b:First>R.</b:First>
          </b:Person>
        </b:NameList>
      </b:Author>
    </b:Author>
    <b:Title>Die Tagfalter Deutschlands</b:Title>
    <b:Year>1999</b:Year>
    <b:City>Stuttgart</b:City>
    <b:Publisher>Ulmer Verlag</b:Publisher>
    <b:RefOrder>3</b:RefOrder>
  </b:Source>
  <b:Source>
    <b:Tag>JSe1</b:Tag>
    <b:SourceType>Book</b:SourceType>
    <b:Guid>{5759B3A4-6680-49A7-8C22-9BC7832E447F}</b:Guid>
    <b:Author>
      <b:Author>
        <b:NameList>
          <b:Person>
            <b:Last>Settele</b:Last>
            <b:First>J.</b:First>
          </b:Person>
          <b:Person>
            <b:Last>Steiner</b:Last>
            <b:First>R.</b:First>
          </b:Person>
          <b:Person>
            <b:Last>Reinhardt</b:Last>
            <b:First>R.</b:First>
          </b:Person>
          <b:Person>
            <b:Last>Feldmann</b:Last>
            <b:First>R.</b:First>
          </b:Person>
        </b:NameList>
      </b:Author>
    </b:Author>
    <b:Title>Schmetterlinge; Die Tagfalter Deutschlands</b:Title>
    <b:Year>2005</b:Year>
    <b:City>Stuttgart</b:City>
    <b:Publisher>Ulmer Verlag</b:Publisher>
    <b:RefOrder>8</b:RefOrder>
  </b:Source>
  <b:Source>
    <b:Tag>Brä13</b:Tag>
    <b:SourceType>Book</b:SourceType>
    <b:Guid>{30A44D79-551A-4D40-B7BD-5D3CD5A6D770}</b:Guid>
    <b:Title>Tagfalter in Bayern</b:Title>
    <b:Year>2013</b:Year>
    <b:Author>
      <b:Author>
        <b:NameList>
          <b:Person>
            <b:Last>Bräu</b:Last>
            <b:First>M.</b:First>
          </b:Person>
          <b:Person>
            <b:Last>Bolz</b:Last>
            <b:First>R.</b:First>
          </b:Person>
          <b:Person>
            <b:Last>Kolbeck</b:Last>
            <b:First>H.</b:First>
          </b:Person>
          <b:Person>
            <b:Last>Nunner</b:Last>
            <b:First>A.</b:First>
          </b:Person>
          <b:Person>
            <b:Last>Voith</b:Last>
            <b:First>J.</b:First>
          </b:Person>
          <b:Person>
            <b:Last>Wolf</b:Last>
            <b:First>W.</b:First>
          </b:Person>
        </b:NameList>
      </b:Author>
    </b:Author>
    <b:City>Stuttgart</b:City>
    <b:Publisher>Eugen Ulmer Verlag</b:Publisher>
    <b:RefOrder>4</b:RefOrder>
  </b:Source>
  <b:Source>
    <b:Tag>Bel03</b:Tag>
    <b:SourceType>Book</b:SourceType>
    <b:Guid>{2C730EF2-2AEF-4020-B1FC-31471BB12AAF}</b:Guid>
    <b:Author>
      <b:Author>
        <b:NameList>
          <b:Person>
            <b:Last>Bellmann</b:Last>
            <b:First>H.</b:First>
          </b:Person>
        </b:NameList>
      </b:Author>
    </b:Author>
    <b:Title>Der neue Kosmos Schmetterlingsführer - Schmetterling, Raupen und Futterpflanzen</b:Title>
    <b:Year>2003</b:Year>
    <b:City>Stuttgart</b:City>
    <b:Publisher>Franckh-Kosmos Verlags GmbH &amp; Co.</b:Publisher>
    <b:RefOrder>9</b:RefOrder>
  </b:Source>
  <b:Source>
    <b:Tag>Kol03</b:Tag>
    <b:SourceType>Book</b:SourceType>
    <b:Guid>{B8095FDA-2F62-4520-BB70-0E6F2F36C01C}</b:Guid>
    <b:Author>
      <b:Author>
        <b:NameList>
          <b:Person>
            <b:Last>Kolligs</b:Last>
            <b:First>D.</b:First>
          </b:Person>
        </b:NameList>
      </b:Author>
    </b:Author>
    <b:Title>Schmetterlinge Schleswig-Holsteins</b:Title>
    <b:Year>2003</b:Year>
    <b:City>Kiel</b:City>
    <b:Publisher>Wachholtz Verlag</b:Publisher>
    <b:RefOrder>10</b:RefOrder>
  </b:Source>
  <b:Source>
    <b:Tag>Sch87</b:Tag>
    <b:SourceType>Book</b:SourceType>
    <b:Guid>{59801155-1765-4275-B9DF-67FDC57349B6}</b:Guid>
    <b:Author>
      <b:Author>
        <b:Corporate>Schweizerischer Bund für Naturschutz</b:Corporate>
      </b:Author>
    </b:Author>
    <b:Title>Tagfalter und ihre Lebensräume - Arten - Gefährdung - Schutz - Band 1 - Schweiz und angrenzende Gebiete</b:Title>
    <b:Year>1987</b:Year>
    <b:City>Egg/ZH</b:City>
    <b:Publisher>K. Hollinger, Fotorotar AG</b:Publisher>
    <b:RefOrder>11</b:RefOrder>
  </b:Source>
  <b:Source>
    <b:Tag>Föh92</b:Tag>
    <b:SourceType>ArticleInAPeriodical</b:SourceType>
    <b:Guid>{6DD8627F-7F1F-453E-863E-5BDF4BAD2C9D}</b:Guid>
    <b:Title>Beiträge zur Kenntnis der Schmetterlingsfauna des Hunsrück-Nahe-Gebiets</b:Title>
    <b:Year>1992</b:Year>
    <b:Author>
      <b:Author>
        <b:NameList>
          <b:Person>
            <b:Last>Föhst</b:Last>
            <b:First>P.</b:First>
            <b:Middle>&amp; Broszkus, W.</b:Middle>
          </b:Person>
        </b:NameList>
      </b:Author>
    </b:Author>
    <b:PeriodicalTitle>Fauna und Flora in Rheinland-Pfalz</b:PeriodicalTitle>
    <b:Volume>Beiheft 3</b:Volume>
    <b:RefOrder>12</b:RefOrder>
  </b:Source>
  <b:Source>
    <b:Tag>Has81</b:Tag>
    <b:SourceType>Book</b:SourceType>
    <b:Guid>{3DA62A69-A5E7-4941-BD3E-D65D161ADE45}</b:Guid>
    <b:Author>
      <b:Author>
        <b:NameList>
          <b:Person>
            <b:Last>Hasselbach</b:Last>
            <b:First>W.</b:First>
          </b:Person>
        </b:NameList>
      </b:Author>
    </b:Author>
    <b:Title>Bestandesentwicklung der Tagfalter Rheinhessens in den Jahren 1966-1980</b:Title>
    <b:Year>1981</b:Year>
    <b:City>Mainz</b:City>
    <b:RefOrder>13</b:RefOrder>
  </b:Source>
  <b:Source>
    <b:Tag>Sch14</b:Tag>
    <b:SourceType>Book</b:SourceType>
    <b:Guid>{983F0EBC-7564-4D97-8295-77F4ECCAEA8B}</b:Guid>
    <b:Author>
      <b:Author>
        <b:NameList>
          <b:Person>
            <b:Last>Schmidt</b:Last>
            <b:First>A.</b:First>
          </b:Person>
        </b:NameList>
      </b:Author>
    </b:Author>
    <b:Title>Rote Liste der Großschmetterlinge in Rheinland-Pfalz</b:Title>
    <b:Year>2014</b:Year>
    <b:City>Mainz</b:City>
    <b:Publisher>Ministerium für Umwelt, Landwirtschaft, Ernährung Weinbau und Forsten Rheinland-Pfalz</b:Publisher>
    <b:RefOrder>7</b:RefOrder>
  </b:Source>
  <b:Source>
    <b:Tag>Wei86</b:Tag>
    <b:SourceType>Book</b:SourceType>
    <b:Guid>{C65162CD-6EA0-495B-8398-4E80F47CA015}</b:Guid>
    <b:Author>
      <b:Author>
        <b:NameList>
          <b:Person>
            <b:Last>Weidemann</b:Last>
            <b:First>H.-J.</b:First>
          </b:Person>
        </b:NameList>
      </b:Author>
    </b:Author>
    <b:Title>Tagfalter - Entwicklung - Lebensweise - Band 1 &amp; 2</b:Title>
    <b:Year>1986</b:Year>
    <b:City>Melsungen</b:City>
    <b:Publisher>Verlag J. Neumann-Neudamm</b:Publisher>
    <b:RefOrder>2</b:RefOrder>
  </b:Source>
  <b:Source>
    <b:Tag>Platzhalter3</b:Tag>
    <b:SourceType>InternetSite</b:SourceType>
    <b:Guid>{D3B0F509-D6AE-4F77-93BE-1F1FE22919DB}</b:Guid>
    <b:Title>Landesdatenbank Schmetterlinge Rheinland-Pfalz</b:Title>
    <b:Author>
      <b:Author>
        <b:Corporate>POLLICHIA</b:Corporate>
      </b:Author>
    </b:Author>
    <b:URL>http://rlp.schmetterlinge-bw.de/</b:URL>
    <b:Year>2018</b:Year>
    <b:RefOrder>1</b:RefOrder>
  </b:Source>
  <b:Source>
    <b:Tag>Sch12</b:Tag>
    <b:SourceType>InternetSite</b:SourceType>
    <b:Guid>{BD20B45E-491A-4026-8F08-F737FBB029ED}</b:Guid>
    <b:Title>Portal für Schmetterlinge / Raupen</b:Title>
    <b:Author>
      <b:Author>
        <b:NameList>
          <b:Person>
            <b:Last>Schön</b:Last>
            <b:First>W.</b:First>
          </b:Person>
        </b:NameList>
      </b:Author>
    </b:Author>
    <b:URL>http://www.schmetterling-raupe.de/</b:URL>
    <b:Year>2018</b:Year>
    <b:YearAccessed>2018</b:YearAccessed>
    <b:RefOrder>14</b:RefOrder>
  </b:Source>
  <b:Source>
    <b:Tag>Sch</b:Tag>
    <b:SourceType>Book</b:SourceType>
    <b:Guid>{937D0DDC-C7B9-4420-9586-E5B639FA0999}</b:Guid>
    <b:Author>
      <b:Author>
        <b:NameList>
          <b:Person>
            <b:Last>Schulte</b:Last>
            <b:First>T.</b:First>
          </b:Person>
          <b:Person>
            <b:Last>Eller</b:Last>
            <b:First>O.</b:First>
          </b:Person>
          <b:Person>
            <b:Last>M.</b:Last>
            <b:First>Niehaus</b:First>
          </b:Person>
          <b:Person>
            <b:Last>Rennwald</b:Last>
            <b:First>E.</b:First>
          </b:Person>
        </b:NameList>
      </b:Author>
    </b:Author>
    <b:Title>Die Tagfalter der Pfalz, Band 1, - Flora und Fauna in Rheinland-Pfalz Beiheft 37 </b:Title>
    <b:Year>2007</b:Year>
    <b:City>Landau</b:City>
    <b:Publisher>Gnor-Eigenverlag</b:Publisher>
    <b:RefOrder>15</b:RefOrder>
  </b:Source>
  <b:Source>
    <b:Tag>Hen18</b:Tag>
    <b:SourceType>InternetSite</b:SourceType>
    <b:Guid>{7BD46BEB-35A4-4BF2-96B9-5793A147B729}</b:Guid>
    <b:Title>Lepiforum - Bestimmungshilfe - Papilio machaon LINNAEUS, 1758 - Schwalbenschwanz</b:Title>
    <b:Year>2018</b:Year>
    <b:Author>
      <b:Author>
        <b:NameList>
          <b:Person>
            <b:Last>Hensle</b:Last>
            <b:First>J.</b:First>
          </b:Person>
          <b:Person>
            <b:Last>Ressler</b:Last>
            <b:First>R.</b:First>
          </b:Person>
        </b:NameList>
      </b:Author>
    </b:Author>
    <b:YearAccessed>2018</b:YearAccessed>
    <b:URL>http://www.lepiforum.de/lepiwiki.pl?Papilio_Machaon</b:URL>
    <b:RefOrder>5</b:RefOrder>
  </b:Source>
  <b:Source>
    <b:Tag>Min13</b:Tag>
    <b:SourceType>InternetSite</b:SourceType>
    <b:Guid>{450BBE3D-1329-4D98-812D-D1E09CCFA4DD}</b:Guid>
    <b:Author>
      <b:Author>
        <b:NameList>
          <b:Person>
            <b:Last>Ministerium für Umwelt</b:Last>
            <b:First>Landwirtschaft,</b:First>
            <b:Middle>Ernährung, Weinbau und Forsten</b:Middle>
          </b:Person>
        </b:NameList>
      </b:Author>
    </b:Author>
    <b:Title>ArtenFinder RLP</b:Title>
    <b:YearAccessed>2018</b:YearAccessed>
    <b:Year>2018</b:Year>
    <b:RefOrder>16</b:RefOrder>
  </b:Source>
  <b:Source>
    <b:Tag>Sch141</b:Tag>
    <b:SourceType>Book</b:SourceType>
    <b:Guid>{8C55F699-24BE-487D-97A4-8365A0D8C8DA}</b:Guid>
    <b:Author>
      <b:Author>
        <b:NameList>
          <b:Person>
            <b:Last>Schotthöfer</b:Last>
            <b:First>A.</b:First>
          </b:Person>
          <b:Person>
            <b:Last>Scheydt</b:Last>
            <b:First>N.</b:First>
          </b:Person>
          <b:Person>
            <b:Last>Blum</b:Last>
            <b:First>E.</b:First>
          </b:Person>
          <b:Person>
            <b:Last>O.</b:Last>
            <b:First>Röller</b:First>
          </b:Person>
        </b:NameList>
      </b:Author>
    </b:Author>
    <b:Title>Tagfalter in Rheinland-Pfalz - beobachten und erkennen</b:Title>
    <b:Year>2014</b:Year>
    <b:City>Neustadt</b:City>
    <b:Publisher>Eigenverlag der Pollichia</b:Publisher>
    <b:RefOrder>17</b:RefOrder>
  </b:Source>
</b:Sources>
</file>

<file path=customXml/itemProps1.xml><?xml version="1.0" encoding="utf-8"?>
<ds:datastoreItem xmlns:ds="http://schemas.openxmlformats.org/officeDocument/2006/customXml" ds:itemID="{2DD27BAC-D35A-4FD8-A279-851EF6A5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Tagfalter in Bingen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Tagfalter in Bingen</dc:title>
  <dc:creator>Wolfgang Düring</dc:creator>
  <cp:lastModifiedBy>Düring, Wolfgang (duerwo)</cp:lastModifiedBy>
  <cp:revision>9</cp:revision>
  <cp:lastPrinted>2018-09-08T14:08:00Z</cp:lastPrinted>
  <dcterms:created xsi:type="dcterms:W3CDTF">2021-05-03T05:23:00Z</dcterms:created>
  <dcterms:modified xsi:type="dcterms:W3CDTF">2021-05-03T06:39:00Z</dcterms:modified>
</cp:coreProperties>
</file>